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75987" w14:textId="77777777" w:rsidR="00C01D14" w:rsidRDefault="00DE64CA" w:rsidP="00DE64CA">
      <w:pPr>
        <w:jc w:val="center"/>
      </w:pPr>
      <w:bookmarkStart w:id="0" w:name="_GoBack"/>
      <w:bookmarkEnd w:id="0"/>
      <w:r>
        <w:t>SC STEM Advisory Board Minutes August 16, 2013</w:t>
      </w:r>
    </w:p>
    <w:p w14:paraId="39126131" w14:textId="77777777" w:rsidR="00DE64CA" w:rsidRDefault="00DE64CA" w:rsidP="00DE64CA">
      <w:pPr>
        <w:jc w:val="center"/>
      </w:pPr>
    </w:p>
    <w:p w14:paraId="112763C7" w14:textId="77777777" w:rsidR="00DE64CA" w:rsidRDefault="00DE64CA" w:rsidP="00DE64CA">
      <w:pPr>
        <w:pStyle w:val="ListParagraph"/>
        <w:numPr>
          <w:ilvl w:val="0"/>
          <w:numId w:val="1"/>
        </w:numPr>
      </w:pPr>
      <w:r>
        <w:t>Welcome and Roll Call</w:t>
      </w:r>
    </w:p>
    <w:p w14:paraId="2F2B8E01" w14:textId="77777777" w:rsidR="00DE64CA" w:rsidRDefault="00DE64CA" w:rsidP="00DE64CA">
      <w:pPr>
        <w:pStyle w:val="ListParagraph"/>
        <w:numPr>
          <w:ilvl w:val="1"/>
          <w:numId w:val="1"/>
        </w:numPr>
      </w:pPr>
      <w:r>
        <w:t>Members Present: Barajas, Chai, Corbin, Derry, Ernst, Pattison, Peck</w:t>
      </w:r>
    </w:p>
    <w:p w14:paraId="34F3857F" w14:textId="77777777" w:rsidR="00DE64CA" w:rsidRDefault="00DE64CA" w:rsidP="00DE64CA">
      <w:pPr>
        <w:pStyle w:val="ListParagraph"/>
        <w:numPr>
          <w:ilvl w:val="1"/>
          <w:numId w:val="1"/>
        </w:numPr>
      </w:pPr>
      <w:r>
        <w:t xml:space="preserve">Members Absent: </w:t>
      </w:r>
      <w:proofErr w:type="spellStart"/>
      <w:r>
        <w:t>Bontrager</w:t>
      </w:r>
      <w:proofErr w:type="spellEnd"/>
      <w:r>
        <w:t xml:space="preserve"> and Sharpe (due to technical difficulties), Byron, </w:t>
      </w:r>
      <w:proofErr w:type="spellStart"/>
      <w:r>
        <w:t>Dhawan</w:t>
      </w:r>
      <w:proofErr w:type="spellEnd"/>
      <w:r>
        <w:t xml:space="preserve">, </w:t>
      </w:r>
      <w:proofErr w:type="spellStart"/>
      <w:r>
        <w:t>Duda</w:t>
      </w:r>
      <w:proofErr w:type="spellEnd"/>
      <w:r>
        <w:t xml:space="preserve">, </w:t>
      </w:r>
      <w:proofErr w:type="spellStart"/>
      <w:r>
        <w:t>Hensen</w:t>
      </w:r>
      <w:proofErr w:type="spellEnd"/>
      <w:r>
        <w:t xml:space="preserve">, </w:t>
      </w:r>
      <w:proofErr w:type="spellStart"/>
      <w:r>
        <w:t>Henshaw</w:t>
      </w:r>
      <w:proofErr w:type="spellEnd"/>
      <w:r>
        <w:t xml:space="preserve">, </w:t>
      </w:r>
      <w:proofErr w:type="spellStart"/>
      <w:r>
        <w:t>McCaulley</w:t>
      </w:r>
      <w:proofErr w:type="spellEnd"/>
    </w:p>
    <w:p w14:paraId="7D551766" w14:textId="77777777" w:rsidR="00DE64CA" w:rsidRDefault="00DE64CA" w:rsidP="00DE64CA">
      <w:pPr>
        <w:pStyle w:val="ListParagraph"/>
        <w:numPr>
          <w:ilvl w:val="1"/>
          <w:numId w:val="1"/>
        </w:numPr>
      </w:pPr>
      <w:r>
        <w:t xml:space="preserve">Guest: Jan </w:t>
      </w:r>
      <w:proofErr w:type="spellStart"/>
      <w:r>
        <w:t>McMahill</w:t>
      </w:r>
      <w:proofErr w:type="spellEnd"/>
    </w:p>
    <w:p w14:paraId="446FA216" w14:textId="7AF59AD8" w:rsidR="00DE64CA" w:rsidRDefault="00DE64CA" w:rsidP="00DE64CA">
      <w:pPr>
        <w:pStyle w:val="ListParagraph"/>
        <w:numPr>
          <w:ilvl w:val="0"/>
          <w:numId w:val="1"/>
        </w:numPr>
      </w:pPr>
      <w:r>
        <w:t>Approva</w:t>
      </w:r>
      <w:r w:rsidR="00E04A79">
        <w:t>l of May 10 and July 19 minutes</w:t>
      </w:r>
      <w:r w:rsidR="000B13D2">
        <w:t xml:space="preserve"> postponed until a majority is present</w:t>
      </w:r>
    </w:p>
    <w:p w14:paraId="09A9ED8D" w14:textId="77777777" w:rsidR="00DE64CA" w:rsidRDefault="00DE64CA" w:rsidP="00DE64CA">
      <w:pPr>
        <w:pStyle w:val="ListParagraph"/>
        <w:numPr>
          <w:ilvl w:val="0"/>
          <w:numId w:val="1"/>
        </w:numPr>
      </w:pPr>
      <w:r>
        <w:t>Progress Reports</w:t>
      </w:r>
    </w:p>
    <w:p w14:paraId="570AFF9B" w14:textId="77777777" w:rsidR="00DE64CA" w:rsidRDefault="00DE64CA" w:rsidP="00DE64CA">
      <w:pPr>
        <w:pStyle w:val="ListParagraph"/>
        <w:numPr>
          <w:ilvl w:val="1"/>
          <w:numId w:val="1"/>
        </w:numPr>
      </w:pPr>
      <w:r>
        <w:t>Ernst:</w:t>
      </w:r>
    </w:p>
    <w:p w14:paraId="5BFCBECA" w14:textId="77777777" w:rsidR="00DE64CA" w:rsidRDefault="00DE64CA" w:rsidP="00DE64CA">
      <w:pPr>
        <w:pStyle w:val="ListParagraph"/>
        <w:numPr>
          <w:ilvl w:val="2"/>
          <w:numId w:val="1"/>
        </w:numPr>
      </w:pPr>
      <w:r>
        <w:t>Measured Intentions: Resources for business mentors in subject areas to connect with teachers.  Great resource for connecting teachers and businesses.  They are trying to have things ready to go by the spring semester.</w:t>
      </w:r>
    </w:p>
    <w:p w14:paraId="0A30314A" w14:textId="77777777" w:rsidR="00DE64CA" w:rsidRDefault="00DE64CA" w:rsidP="00DE64CA">
      <w:pPr>
        <w:pStyle w:val="ListParagraph"/>
        <w:numPr>
          <w:ilvl w:val="1"/>
          <w:numId w:val="1"/>
        </w:numPr>
      </w:pPr>
      <w:r>
        <w:t>Pattison:</w:t>
      </w:r>
    </w:p>
    <w:p w14:paraId="1DEC7407" w14:textId="5AA5F367" w:rsidR="00DE64CA" w:rsidRDefault="00DE64CA" w:rsidP="00595824">
      <w:pPr>
        <w:pStyle w:val="ListParagraph"/>
        <w:numPr>
          <w:ilvl w:val="2"/>
          <w:numId w:val="1"/>
        </w:numPr>
      </w:pPr>
      <w:r>
        <w:t>4-H National Youth Science Day October 9</w:t>
      </w:r>
      <w:r w:rsidRPr="00DE64CA">
        <w:rPr>
          <w:vertAlign w:val="superscript"/>
        </w:rPr>
        <w:t>th</w:t>
      </w:r>
      <w:r>
        <w:t>.  Theme: Maps and Apps</w:t>
      </w:r>
    </w:p>
    <w:p w14:paraId="132BEE83" w14:textId="77777777" w:rsidR="00DE64CA" w:rsidRDefault="00DE64CA" w:rsidP="00DE64CA">
      <w:pPr>
        <w:pStyle w:val="ListParagraph"/>
        <w:numPr>
          <w:ilvl w:val="1"/>
          <w:numId w:val="1"/>
        </w:numPr>
      </w:pPr>
      <w:r>
        <w:t>Peck:</w:t>
      </w:r>
    </w:p>
    <w:p w14:paraId="1769D363" w14:textId="77777777" w:rsidR="00DE64CA" w:rsidRDefault="00DE64CA" w:rsidP="00DE64CA">
      <w:pPr>
        <w:pStyle w:val="ListParagraph"/>
        <w:numPr>
          <w:ilvl w:val="2"/>
          <w:numId w:val="1"/>
        </w:numPr>
      </w:pPr>
      <w:r>
        <w:t xml:space="preserve">Great Prairie AEA is </w:t>
      </w:r>
      <w:proofErr w:type="spellStart"/>
      <w:r>
        <w:t>meeing</w:t>
      </w:r>
      <w:proofErr w:type="spellEnd"/>
      <w:r>
        <w:t xml:space="preserve"> with </w:t>
      </w:r>
      <w:proofErr w:type="spellStart"/>
      <w:r>
        <w:t>Johnjoe</w:t>
      </w:r>
      <w:proofErr w:type="spellEnd"/>
      <w:r>
        <w:t xml:space="preserve"> </w:t>
      </w:r>
      <w:proofErr w:type="spellStart"/>
      <w:r>
        <w:t>Farragher</w:t>
      </w:r>
      <w:proofErr w:type="spellEnd"/>
      <w:r>
        <w:t xml:space="preserve"> of Defined STEM on August 26</w:t>
      </w:r>
    </w:p>
    <w:p w14:paraId="51DF2E7E" w14:textId="77777777" w:rsidR="00DE64CA" w:rsidRDefault="00DE64CA" w:rsidP="00DE64CA">
      <w:pPr>
        <w:pStyle w:val="ListParagraph"/>
        <w:numPr>
          <w:ilvl w:val="1"/>
          <w:numId w:val="1"/>
        </w:numPr>
      </w:pPr>
      <w:r>
        <w:t>Chai:</w:t>
      </w:r>
    </w:p>
    <w:p w14:paraId="7A077415" w14:textId="77777777" w:rsidR="00DE64CA" w:rsidRDefault="00DE64CA" w:rsidP="00DE64CA">
      <w:pPr>
        <w:pStyle w:val="ListParagraph"/>
        <w:numPr>
          <w:ilvl w:val="2"/>
          <w:numId w:val="1"/>
        </w:numPr>
      </w:pPr>
      <w:r>
        <w:t>All secondary science teachers in Des Moines District are attending Defined STEM training.</w:t>
      </w:r>
    </w:p>
    <w:p w14:paraId="0AFD4171" w14:textId="77777777" w:rsidR="00DE64CA" w:rsidRDefault="00DE64CA" w:rsidP="00DE64CA">
      <w:pPr>
        <w:pStyle w:val="ListParagraph"/>
        <w:numPr>
          <w:ilvl w:val="1"/>
          <w:numId w:val="1"/>
        </w:numPr>
      </w:pPr>
      <w:proofErr w:type="spellStart"/>
      <w:r>
        <w:t>McMahill</w:t>
      </w:r>
      <w:proofErr w:type="spellEnd"/>
      <w:r>
        <w:t>:</w:t>
      </w:r>
    </w:p>
    <w:p w14:paraId="30C4509D" w14:textId="77777777" w:rsidR="00DE64CA" w:rsidRDefault="00DE64CA" w:rsidP="00DE64CA">
      <w:pPr>
        <w:pStyle w:val="ListParagraph"/>
        <w:numPr>
          <w:ilvl w:val="2"/>
          <w:numId w:val="1"/>
        </w:numPr>
      </w:pPr>
      <w:r>
        <w:t>Governor’s STEM Advisory Council Meeting was August 15</w:t>
      </w:r>
      <w:r w:rsidRPr="00DE64CA">
        <w:rPr>
          <w:vertAlign w:val="superscript"/>
        </w:rPr>
        <w:t>th</w:t>
      </w:r>
      <w:r>
        <w:t>.  Discussed vision for the coming year and evaluation data from last year’s scale-up programs.  Full evaluation repo</w:t>
      </w:r>
      <w:r w:rsidR="00C00C70">
        <w:t xml:space="preserve">rt available at </w:t>
      </w:r>
      <w:hyperlink r:id="rId5" w:history="1">
        <w:r w:rsidR="00C00C70" w:rsidRPr="00643B14">
          <w:rPr>
            <w:rStyle w:val="Hyperlink"/>
          </w:rPr>
          <w:t>www.iowastem.gov</w:t>
        </w:r>
      </w:hyperlink>
      <w:r w:rsidR="00C00C70">
        <w:t>.  Overall, the data in the report is encouraging, but there is much work do.</w:t>
      </w:r>
    </w:p>
    <w:p w14:paraId="7FCDE98A" w14:textId="4825A2E5" w:rsidR="00DF29BD" w:rsidRDefault="00DF29BD" w:rsidP="00DF29BD">
      <w:pPr>
        <w:pStyle w:val="ListParagraph"/>
        <w:numPr>
          <w:ilvl w:val="0"/>
          <w:numId w:val="1"/>
        </w:numPr>
      </w:pPr>
      <w:r>
        <w:t>Update on ’13-’14 Scale-Ups and Budget</w:t>
      </w:r>
    </w:p>
    <w:p w14:paraId="3A4819E9" w14:textId="5E55B2F8" w:rsidR="00DF29BD" w:rsidRDefault="00DF29BD" w:rsidP="00DF29BD">
      <w:pPr>
        <w:pStyle w:val="ListParagraph"/>
        <w:numPr>
          <w:ilvl w:val="1"/>
          <w:numId w:val="1"/>
        </w:numPr>
      </w:pPr>
      <w:r>
        <w:t xml:space="preserve">A schedule of Scale-Up Professional Developments is posted at: </w:t>
      </w:r>
      <w:hyperlink r:id="rId6" w:history="1">
        <w:r w:rsidRPr="00643B14">
          <w:rPr>
            <w:rStyle w:val="Hyperlink"/>
          </w:rPr>
          <w:t>http://iowastem.gov/2013-stem-scale-professional-development</w:t>
        </w:r>
      </w:hyperlink>
      <w:r>
        <w:t>.  Feel free to stop in!</w:t>
      </w:r>
    </w:p>
    <w:p w14:paraId="2AECED3B" w14:textId="00AC57E9" w:rsidR="00DF29BD" w:rsidRDefault="00DF29BD" w:rsidP="00DF29BD">
      <w:pPr>
        <w:pStyle w:val="ListParagraph"/>
        <w:numPr>
          <w:ilvl w:val="1"/>
          <w:numId w:val="1"/>
        </w:numPr>
      </w:pPr>
      <w:r>
        <w:t>Larry Ford will now be implementing Carolina STEM at Ballard Middle School.  He is replacing Deb Shannon, who will not be returning to Ballard for health reasons.</w:t>
      </w:r>
    </w:p>
    <w:p w14:paraId="1B55CCF6" w14:textId="76A6CF14" w:rsidR="00595824" w:rsidRDefault="00595824" w:rsidP="00DF29BD">
      <w:pPr>
        <w:pStyle w:val="ListParagraph"/>
        <w:numPr>
          <w:ilvl w:val="1"/>
          <w:numId w:val="1"/>
        </w:numPr>
      </w:pPr>
      <w:r>
        <w:t xml:space="preserve">The Advisory Council recently selected Strategic America for our marketing campaign.   They will be creating a unified message for board members to use to spread the word about STEM.  SC board members suggested both a pocket quick-reference and a </w:t>
      </w:r>
      <w:proofErr w:type="spellStart"/>
      <w:proofErr w:type="gramStart"/>
      <w:r>
        <w:t>powerpoint</w:t>
      </w:r>
      <w:proofErr w:type="spellEnd"/>
      <w:proofErr w:type="gramEnd"/>
      <w:r>
        <w:t xml:space="preserve"> as resources.</w:t>
      </w:r>
    </w:p>
    <w:p w14:paraId="7863267A" w14:textId="0EC80C09" w:rsidR="00595824" w:rsidRDefault="00595824" w:rsidP="00DF29BD">
      <w:pPr>
        <w:pStyle w:val="ListParagraph"/>
        <w:numPr>
          <w:ilvl w:val="1"/>
          <w:numId w:val="1"/>
        </w:numPr>
      </w:pPr>
      <w:r>
        <w:t>Skilled Iowa and National Career Readiness Certificate (NCRC)</w:t>
      </w:r>
    </w:p>
    <w:p w14:paraId="2B779F3F" w14:textId="37F2CD11" w:rsidR="00595824" w:rsidRDefault="00E347BC" w:rsidP="00595824">
      <w:pPr>
        <w:pStyle w:val="ListParagraph"/>
        <w:numPr>
          <w:ilvl w:val="2"/>
          <w:numId w:val="1"/>
        </w:numPr>
      </w:pPr>
      <w:r>
        <w:t xml:space="preserve">NCRC: Test created by businesses to assess </w:t>
      </w:r>
      <w:r w:rsidR="00882FEF">
        <w:t>skills linked</w:t>
      </w:r>
      <w:r w:rsidR="00AC2CA7">
        <w:t xml:space="preserve"> to on-the-job success</w:t>
      </w:r>
    </w:p>
    <w:p w14:paraId="3BE0101E" w14:textId="5A4F936D" w:rsidR="00AC2CA7" w:rsidRDefault="00AC2CA7" w:rsidP="00882FEF">
      <w:pPr>
        <w:pStyle w:val="ListParagraph"/>
        <w:numPr>
          <w:ilvl w:val="3"/>
          <w:numId w:val="1"/>
        </w:numPr>
      </w:pPr>
      <w:r>
        <w:lastRenderedPageBreak/>
        <w:t>FREE, proctored exam</w:t>
      </w:r>
      <w:r w:rsidR="00882FEF">
        <w:t xml:space="preserve"> assesses applied mathematics, reading for information, and locating information</w:t>
      </w:r>
    </w:p>
    <w:p w14:paraId="200BB50C" w14:textId="2F267EA4" w:rsidR="00C37CDB" w:rsidRDefault="00882FEF" w:rsidP="00C37CDB">
      <w:pPr>
        <w:pStyle w:val="ListParagraph"/>
        <w:numPr>
          <w:ilvl w:val="2"/>
          <w:numId w:val="1"/>
        </w:numPr>
      </w:pPr>
      <w:r>
        <w:t>Skilled Iowa Business</w:t>
      </w:r>
      <w:r w:rsidR="0080695C">
        <w:t xml:space="preserve"> commitment</w:t>
      </w:r>
      <w:r>
        <w:t>: At least one job posting recommends the NCRC.</w:t>
      </w:r>
      <w:r w:rsidR="0080695C">
        <w:t xml:space="preserve">  Allow business name to be liste</w:t>
      </w:r>
      <w:r w:rsidR="00C37CDB">
        <w:t xml:space="preserve">d as a Skilled Iowa member business at </w:t>
      </w:r>
      <w:hyperlink r:id="rId7" w:history="1">
        <w:r w:rsidR="00C37CDB" w:rsidRPr="00643B14">
          <w:rPr>
            <w:rStyle w:val="Hyperlink"/>
          </w:rPr>
          <w:t>www.skillediowa.org</w:t>
        </w:r>
      </w:hyperlink>
    </w:p>
    <w:p w14:paraId="761143CD" w14:textId="7991771E" w:rsidR="008E3DB8" w:rsidRDefault="008E3DB8" w:rsidP="008E3DB8">
      <w:pPr>
        <w:pStyle w:val="ListParagraph"/>
        <w:numPr>
          <w:ilvl w:val="1"/>
          <w:numId w:val="1"/>
        </w:numPr>
      </w:pPr>
      <w:r>
        <w:t>Budget Report</w:t>
      </w:r>
      <w:r w:rsidR="00E04A79">
        <w:t xml:space="preserve"> (Attached)</w:t>
      </w:r>
    </w:p>
    <w:p w14:paraId="28A896BF" w14:textId="21168FA5" w:rsidR="00E04A79" w:rsidRDefault="00E04A79" w:rsidP="00E04A79">
      <w:pPr>
        <w:pStyle w:val="ListParagraph"/>
        <w:numPr>
          <w:ilvl w:val="2"/>
          <w:numId w:val="1"/>
        </w:numPr>
      </w:pPr>
      <w:r>
        <w:t>The Executive STEM office has asked that managers post a public budget bi-monthly using a standard template</w:t>
      </w:r>
    </w:p>
    <w:p w14:paraId="66ABEB4F" w14:textId="7BA1B6D8" w:rsidR="00E04A79" w:rsidRDefault="001760B8" w:rsidP="00E04A79">
      <w:pPr>
        <w:pStyle w:val="ListParagraph"/>
        <w:numPr>
          <w:ilvl w:val="2"/>
          <w:numId w:val="1"/>
        </w:numPr>
      </w:pPr>
      <w:r>
        <w:t xml:space="preserve">Derry recommends budgeting to fund ten CASE applicants (call for ’13-’14 CASE applicants in September) and six $2,000 </w:t>
      </w:r>
      <w:proofErr w:type="spellStart"/>
      <w:r>
        <w:t>iExplore</w:t>
      </w:r>
      <w:proofErr w:type="spellEnd"/>
      <w:r>
        <w:t xml:space="preserve"> grants (3 in Fall, 3 in Spring).</w:t>
      </w:r>
      <w:r w:rsidR="000B13D2">
        <w:t xml:space="preserve">  </w:t>
      </w:r>
    </w:p>
    <w:p w14:paraId="0F631692" w14:textId="750E4E43" w:rsidR="008E3DB8" w:rsidRDefault="008E3DB8" w:rsidP="008E3DB8">
      <w:pPr>
        <w:pStyle w:val="ListParagraph"/>
        <w:numPr>
          <w:ilvl w:val="1"/>
          <w:numId w:val="1"/>
        </w:numPr>
      </w:pPr>
      <w:proofErr w:type="spellStart"/>
      <w:proofErr w:type="gramStart"/>
      <w:r>
        <w:t>iExplore</w:t>
      </w:r>
      <w:proofErr w:type="spellEnd"/>
      <w:proofErr w:type="gramEnd"/>
      <w:r>
        <w:t xml:space="preserve"> Grants: The group discussed allowing groups to a</w:t>
      </w:r>
      <w:r w:rsidR="00A574BB">
        <w:t xml:space="preserve">pply for </w:t>
      </w:r>
      <w:proofErr w:type="spellStart"/>
      <w:r w:rsidR="00A574BB">
        <w:t>iExplore</w:t>
      </w:r>
      <w:proofErr w:type="spellEnd"/>
      <w:r w:rsidR="00A574BB">
        <w:t xml:space="preserve"> grants to host a new </w:t>
      </w:r>
      <w:proofErr w:type="spellStart"/>
      <w:r w:rsidR="00A574BB">
        <w:t>iExplore</w:t>
      </w:r>
      <w:proofErr w:type="spellEnd"/>
      <w:r w:rsidR="00A574BB">
        <w:t xml:space="preserve"> opportunity or supplement existing free, hands-on, family friendly STEM events.  Priority would be given to </w:t>
      </w:r>
      <w:r w:rsidR="00E04A79">
        <w:t xml:space="preserve">fund </w:t>
      </w:r>
      <w:r w:rsidR="00A574BB">
        <w:t>new opportunities.  Applications would follow the model in the SE Region (</w:t>
      </w:r>
      <w:hyperlink r:id="rId8" w:history="1">
        <w:r w:rsidR="00A574BB" w:rsidRPr="00643B14">
          <w:rPr>
            <w:rStyle w:val="Hyperlink"/>
          </w:rPr>
          <w:t>http://se.iowastem.org</w:t>
        </w:r>
      </w:hyperlink>
      <w:r w:rsidR="00A574BB">
        <w:t xml:space="preserve">).  The group present was in favor of this model.  </w:t>
      </w:r>
      <w:r w:rsidR="00E04A79">
        <w:t>Derry will revise the SE Region application to suit the SC region and circulate to memb</w:t>
      </w:r>
      <w:r w:rsidR="000B13D2">
        <w:t>ers for feedback and decision when a majority is present.</w:t>
      </w:r>
    </w:p>
    <w:p w14:paraId="72D51D29" w14:textId="10A2C33A" w:rsidR="00C37CDB" w:rsidRDefault="00CB6A53" w:rsidP="00C37CDB">
      <w:pPr>
        <w:pStyle w:val="ListParagraph"/>
        <w:numPr>
          <w:ilvl w:val="0"/>
          <w:numId w:val="1"/>
        </w:numPr>
      </w:pPr>
      <w:r>
        <w:t>South Central STEM Advisory Board FY2014</w:t>
      </w:r>
    </w:p>
    <w:p w14:paraId="362DA86A" w14:textId="6C11C511" w:rsidR="00CB6A53" w:rsidRDefault="00CB6A53" w:rsidP="00CB6A53">
      <w:pPr>
        <w:pStyle w:val="ListParagraph"/>
        <w:numPr>
          <w:ilvl w:val="1"/>
          <w:numId w:val="1"/>
        </w:numPr>
      </w:pPr>
      <w:r>
        <w:t xml:space="preserve">Suggested revision to FY2013 Vision: Use language inclusive of </w:t>
      </w:r>
      <w:r w:rsidR="00DC22A2">
        <w:t>informal education: “educators” rather than “teachers”</w:t>
      </w:r>
    </w:p>
    <w:p w14:paraId="00C20435" w14:textId="51E51FA4" w:rsidR="00DC22A2" w:rsidRDefault="00DC22A2" w:rsidP="00CB6A53">
      <w:pPr>
        <w:pStyle w:val="ListParagraph"/>
        <w:numPr>
          <w:ilvl w:val="1"/>
          <w:numId w:val="1"/>
        </w:numPr>
      </w:pPr>
      <w:r>
        <w:t>FY2014 SC Advisory Board Goals:</w:t>
      </w:r>
    </w:p>
    <w:p w14:paraId="2E280F71" w14:textId="1F2B324C" w:rsidR="00DC22A2" w:rsidRDefault="00DC22A2" w:rsidP="00DC22A2">
      <w:pPr>
        <w:pStyle w:val="ListParagraph"/>
        <w:numPr>
          <w:ilvl w:val="2"/>
          <w:numId w:val="1"/>
        </w:numPr>
      </w:pPr>
      <w:r>
        <w:t>Increase STEM workforce</w:t>
      </w:r>
    </w:p>
    <w:p w14:paraId="3D308D4A" w14:textId="0AA9362A" w:rsidR="00DC22A2" w:rsidRDefault="00DC22A2" w:rsidP="00DC22A2">
      <w:pPr>
        <w:pStyle w:val="ListParagraph"/>
        <w:numPr>
          <w:ilvl w:val="2"/>
          <w:numId w:val="1"/>
        </w:numPr>
      </w:pPr>
      <w:r>
        <w:t>Raise STEM awareness with school counselors</w:t>
      </w:r>
    </w:p>
    <w:p w14:paraId="73C11A6D" w14:textId="4535D4C6" w:rsidR="00DC22A2" w:rsidRDefault="00DC22A2" w:rsidP="00DC22A2">
      <w:pPr>
        <w:pStyle w:val="ListParagraph"/>
        <w:numPr>
          <w:ilvl w:val="2"/>
          <w:numId w:val="1"/>
        </w:numPr>
      </w:pPr>
      <w:r>
        <w:t>Market a long-term vision for STEM</w:t>
      </w:r>
    </w:p>
    <w:p w14:paraId="573558C3" w14:textId="3C069A99" w:rsidR="00DC22A2" w:rsidRDefault="00DC22A2" w:rsidP="00DC22A2">
      <w:pPr>
        <w:pStyle w:val="ListParagraph"/>
        <w:numPr>
          <w:ilvl w:val="2"/>
          <w:numId w:val="1"/>
        </w:numPr>
      </w:pPr>
      <w:r>
        <w:t>Long-term goal: not just STEM high school, STEM feeder pattern</w:t>
      </w:r>
    </w:p>
    <w:p w14:paraId="188F9A6A" w14:textId="670A95DF" w:rsidR="00DC22A2" w:rsidRDefault="00DC22A2" w:rsidP="00DC22A2">
      <w:pPr>
        <w:pStyle w:val="ListParagraph"/>
        <w:numPr>
          <w:ilvl w:val="1"/>
          <w:numId w:val="1"/>
        </w:numPr>
      </w:pPr>
      <w:r>
        <w:t xml:space="preserve">FY2014 </w:t>
      </w:r>
      <w:proofErr w:type="spellStart"/>
      <w:r>
        <w:t>Measurables</w:t>
      </w:r>
      <w:proofErr w:type="spellEnd"/>
    </w:p>
    <w:p w14:paraId="5AB722ED" w14:textId="77777777" w:rsidR="00A810CF" w:rsidRDefault="00A810CF" w:rsidP="00DC22A2">
      <w:pPr>
        <w:pStyle w:val="ListParagraph"/>
        <w:numPr>
          <w:ilvl w:val="2"/>
          <w:numId w:val="1"/>
        </w:numPr>
      </w:pPr>
      <w:r>
        <w:t xml:space="preserve">Skilled Iowa data </w:t>
      </w:r>
    </w:p>
    <w:p w14:paraId="58238DFA" w14:textId="3AA804F1" w:rsidR="00DC22A2" w:rsidRDefault="00A810CF" w:rsidP="00A810CF">
      <w:pPr>
        <w:pStyle w:val="ListParagraph"/>
        <w:numPr>
          <w:ilvl w:val="3"/>
          <w:numId w:val="1"/>
        </w:numPr>
      </w:pPr>
      <w:r>
        <w:t>Raise number of</w:t>
      </w:r>
      <w:r w:rsidR="00646863">
        <w:t xml:space="preserve"> Iowans taking the NCRC</w:t>
      </w:r>
    </w:p>
    <w:p w14:paraId="5EF615B0" w14:textId="2BE5906E" w:rsidR="00A810CF" w:rsidRDefault="00A810CF" w:rsidP="00A810CF">
      <w:pPr>
        <w:pStyle w:val="ListParagraph"/>
        <w:numPr>
          <w:ilvl w:val="3"/>
          <w:numId w:val="1"/>
        </w:numPr>
      </w:pPr>
      <w:r>
        <w:t>Raise the number of businesses participating in Skilled Iowa</w:t>
      </w:r>
    </w:p>
    <w:p w14:paraId="1DDFC06B" w14:textId="2EEEBE74" w:rsidR="00A810CF" w:rsidRDefault="00A810CF" w:rsidP="00A810CF">
      <w:pPr>
        <w:pStyle w:val="ListParagraph"/>
        <w:numPr>
          <w:ilvl w:val="2"/>
          <w:numId w:val="1"/>
        </w:numPr>
      </w:pPr>
      <w:r>
        <w:t>College and University data</w:t>
      </w:r>
    </w:p>
    <w:p w14:paraId="20E29159" w14:textId="70AD7A53" w:rsidR="00A810CF" w:rsidRDefault="00A810CF" w:rsidP="00A810CF">
      <w:pPr>
        <w:pStyle w:val="ListParagraph"/>
        <w:numPr>
          <w:ilvl w:val="3"/>
          <w:numId w:val="1"/>
        </w:numPr>
      </w:pPr>
      <w:r>
        <w:t>Increase percent of students in Iowa who pursue STEM majors</w:t>
      </w:r>
    </w:p>
    <w:p w14:paraId="4A3AA655" w14:textId="7D851B07" w:rsidR="00A810CF" w:rsidRDefault="00A810CF" w:rsidP="00A810CF">
      <w:pPr>
        <w:pStyle w:val="ListParagraph"/>
        <w:numPr>
          <w:ilvl w:val="2"/>
          <w:numId w:val="1"/>
        </w:numPr>
      </w:pPr>
      <w:r>
        <w:t>Counselor Awareness</w:t>
      </w:r>
      <w:r w:rsidR="00646863">
        <w:t xml:space="preserve"> – </w:t>
      </w:r>
    </w:p>
    <w:p w14:paraId="470BDF2C" w14:textId="1067B0CA" w:rsidR="00A810CF" w:rsidRDefault="00A810CF" w:rsidP="00A810CF">
      <w:pPr>
        <w:pStyle w:val="ListParagraph"/>
        <w:numPr>
          <w:ilvl w:val="3"/>
          <w:numId w:val="1"/>
        </w:numPr>
      </w:pPr>
      <w:r>
        <w:t>Pre- and Post-test at STEM awareness session to assess:</w:t>
      </w:r>
      <w:r w:rsidR="000A102E">
        <w:t xml:space="preserve"> more awareness of STEM career diversity, increased awareness of educational pathways to those STEM careers</w:t>
      </w:r>
    </w:p>
    <w:p w14:paraId="2A128901" w14:textId="47B49946" w:rsidR="00E9660C" w:rsidRDefault="00E9660C" w:rsidP="00E9660C">
      <w:pPr>
        <w:pStyle w:val="ListParagraph"/>
        <w:numPr>
          <w:ilvl w:val="2"/>
          <w:numId w:val="1"/>
        </w:numPr>
      </w:pPr>
      <w:r>
        <w:t>STEM Monitoring Project data</w:t>
      </w:r>
    </w:p>
    <w:p w14:paraId="241EABE1" w14:textId="5EEEDF94" w:rsidR="00E9660C" w:rsidRDefault="00E9660C" w:rsidP="00E9660C">
      <w:pPr>
        <w:pStyle w:val="ListParagraph"/>
        <w:numPr>
          <w:ilvl w:val="3"/>
          <w:numId w:val="1"/>
        </w:numPr>
      </w:pPr>
      <w:r>
        <w:t>Increase teacher confidence and efficacy</w:t>
      </w:r>
    </w:p>
    <w:p w14:paraId="74F5DF31" w14:textId="17B32163" w:rsidR="000A102E" w:rsidRDefault="000A102E" w:rsidP="000A102E">
      <w:pPr>
        <w:pStyle w:val="ListParagraph"/>
        <w:numPr>
          <w:ilvl w:val="0"/>
          <w:numId w:val="1"/>
        </w:numPr>
      </w:pPr>
      <w:r>
        <w:t>Next Meeting Dates and Locations</w:t>
      </w:r>
      <w:r w:rsidR="00C87E83">
        <w:t xml:space="preserve"> </w:t>
      </w:r>
    </w:p>
    <w:p w14:paraId="17804248" w14:textId="62EC52AF" w:rsidR="000A102E" w:rsidRDefault="000A102E" w:rsidP="000A102E">
      <w:pPr>
        <w:pStyle w:val="ListParagraph"/>
        <w:numPr>
          <w:ilvl w:val="1"/>
          <w:numId w:val="1"/>
        </w:numPr>
      </w:pPr>
      <w:r>
        <w:t>September 27</w:t>
      </w:r>
      <w:r w:rsidRPr="000A102E">
        <w:rPr>
          <w:vertAlign w:val="superscript"/>
        </w:rPr>
        <w:t>th</w:t>
      </w:r>
      <w:r>
        <w:t xml:space="preserve"> in Pella</w:t>
      </w:r>
    </w:p>
    <w:p w14:paraId="4E81D199" w14:textId="73A5D5B7" w:rsidR="000A102E" w:rsidRDefault="00C87E83" w:rsidP="000A102E">
      <w:pPr>
        <w:pStyle w:val="ListParagraph"/>
        <w:numPr>
          <w:ilvl w:val="1"/>
          <w:numId w:val="1"/>
        </w:numPr>
      </w:pPr>
      <w:r>
        <w:t xml:space="preserve">October </w:t>
      </w:r>
      <w:r w:rsidR="000A102E">
        <w:t>in Ottumwa</w:t>
      </w:r>
    </w:p>
    <w:p w14:paraId="1F2CF910" w14:textId="6FF1389D" w:rsidR="000A102E" w:rsidRDefault="000A102E" w:rsidP="000A102E">
      <w:pPr>
        <w:pStyle w:val="ListParagraph"/>
        <w:numPr>
          <w:ilvl w:val="1"/>
          <w:numId w:val="1"/>
        </w:numPr>
      </w:pPr>
      <w:r>
        <w:lastRenderedPageBreak/>
        <w:t xml:space="preserve">February </w:t>
      </w:r>
      <w:proofErr w:type="gramStart"/>
      <w:r>
        <w:t>13</w:t>
      </w:r>
      <w:r w:rsidRPr="000A102E">
        <w:rPr>
          <w:vertAlign w:val="superscript"/>
        </w:rPr>
        <w:t>th</w:t>
      </w:r>
      <w:r>
        <w:t xml:space="preserve"> ,</w:t>
      </w:r>
      <w:proofErr w:type="gramEnd"/>
      <w:r>
        <w:t xml:space="preserve"> 2014 ALL Iowa Regional STEM Advisory Board Member Meeting.  2pm, State Capitol Building, Des Moines</w:t>
      </w:r>
    </w:p>
    <w:p w14:paraId="3291CF9D" w14:textId="77777777" w:rsidR="00A810CF" w:rsidRDefault="00A810CF" w:rsidP="00A810CF">
      <w:pPr>
        <w:ind w:left="720"/>
      </w:pPr>
    </w:p>
    <w:sectPr w:rsidR="00A810CF" w:rsidSect="00C01D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F72A7"/>
    <w:multiLevelType w:val="hybridMultilevel"/>
    <w:tmpl w:val="277ADECE"/>
    <w:lvl w:ilvl="0" w:tplc="0082F0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CA"/>
    <w:rsid w:val="000A102E"/>
    <w:rsid w:val="000B13D2"/>
    <w:rsid w:val="001760B8"/>
    <w:rsid w:val="00595824"/>
    <w:rsid w:val="00646863"/>
    <w:rsid w:val="00697C56"/>
    <w:rsid w:val="0080695C"/>
    <w:rsid w:val="00882FEF"/>
    <w:rsid w:val="008E3DB8"/>
    <w:rsid w:val="00A574BB"/>
    <w:rsid w:val="00A810CF"/>
    <w:rsid w:val="00AC2CA7"/>
    <w:rsid w:val="00BA2E9F"/>
    <w:rsid w:val="00C00C70"/>
    <w:rsid w:val="00C01D14"/>
    <w:rsid w:val="00C37CDB"/>
    <w:rsid w:val="00C87E83"/>
    <w:rsid w:val="00CB6A53"/>
    <w:rsid w:val="00DC22A2"/>
    <w:rsid w:val="00DE64CA"/>
    <w:rsid w:val="00DF29BD"/>
    <w:rsid w:val="00E04A79"/>
    <w:rsid w:val="00E347BC"/>
    <w:rsid w:val="00E9660C"/>
    <w:rsid w:val="00F41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067F1"/>
  <w14:defaultImageDpi w14:val="300"/>
  <w15:docId w15:val="{97AF4E8B-2816-4236-9169-5D29B317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CA"/>
    <w:pPr>
      <w:ind w:left="720"/>
      <w:contextualSpacing/>
    </w:pPr>
  </w:style>
  <w:style w:type="character" w:styleId="Hyperlink">
    <w:name w:val="Hyperlink"/>
    <w:basedOn w:val="DefaultParagraphFont"/>
    <w:uiPriority w:val="99"/>
    <w:unhideWhenUsed/>
    <w:rsid w:val="00C00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owastem.org" TargetMode="External"/><Relationship Id="rId3" Type="http://schemas.openxmlformats.org/officeDocument/2006/relationships/settings" Target="settings.xml"/><Relationship Id="rId7" Type="http://schemas.openxmlformats.org/officeDocument/2006/relationships/hyperlink" Target="http://www.skilledio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owastem.gov/2013-stem-scale-professional-development" TargetMode="External"/><Relationship Id="rId5" Type="http://schemas.openxmlformats.org/officeDocument/2006/relationships/hyperlink" Target="http://www.iowastem.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University</dc:creator>
  <cp:keywords/>
  <dc:description/>
  <cp:lastModifiedBy>lisa</cp:lastModifiedBy>
  <cp:revision>2</cp:revision>
  <dcterms:created xsi:type="dcterms:W3CDTF">2014-06-26T03:57:00Z</dcterms:created>
  <dcterms:modified xsi:type="dcterms:W3CDTF">2014-06-26T03:57:00Z</dcterms:modified>
</cp:coreProperties>
</file>